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093349" w:rsidRDefault="002B0FB7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349">
        <w:rPr>
          <w:rFonts w:ascii="Times New Roman" w:hAnsi="Times New Roman" w:cs="Times New Roman"/>
          <w:sz w:val="24"/>
          <w:szCs w:val="24"/>
        </w:rPr>
        <w:t>Module Two Questions</w:t>
      </w:r>
    </w:p>
    <w:p w:rsidR="002B0FB7" w:rsidRPr="00093349" w:rsidRDefault="002B0FB7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349">
        <w:rPr>
          <w:rFonts w:ascii="Times New Roman" w:hAnsi="Times New Roman" w:cs="Times New Roman"/>
          <w:sz w:val="24"/>
          <w:szCs w:val="24"/>
        </w:rPr>
        <w:t>Name</w:t>
      </w:r>
    </w:p>
    <w:p w:rsidR="002B0FB7" w:rsidRPr="00093349" w:rsidRDefault="002B0FB7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349">
        <w:rPr>
          <w:rFonts w:ascii="Times New Roman" w:hAnsi="Times New Roman" w:cs="Times New Roman"/>
          <w:sz w:val="24"/>
          <w:szCs w:val="24"/>
        </w:rPr>
        <w:t>Institutions</w:t>
      </w:r>
    </w:p>
    <w:p w:rsidR="002B0FB7" w:rsidRPr="00093349" w:rsidRDefault="002B0FB7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349">
        <w:rPr>
          <w:rFonts w:ascii="Times New Roman" w:hAnsi="Times New Roman" w:cs="Times New Roman"/>
          <w:sz w:val="24"/>
          <w:szCs w:val="24"/>
        </w:rPr>
        <w:t>Date</w:t>
      </w: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349" w:rsidRDefault="00093349" w:rsidP="00093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FB7" w:rsidRPr="002F3A12" w:rsidRDefault="002B0FB7" w:rsidP="000933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A12">
        <w:rPr>
          <w:rFonts w:ascii="Times New Roman" w:hAnsi="Times New Roman" w:cs="Times New Roman"/>
          <w:b/>
          <w:sz w:val="24"/>
          <w:szCs w:val="24"/>
        </w:rPr>
        <w:lastRenderedPageBreak/>
        <w:t>Module Two Questions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The tangency portfolio </w:t>
      </w:r>
      <w:proofErr w:type="gramStart"/>
      <w:r>
        <w:rPr>
          <w:rFonts w:ascii="Calibri" w:hAnsi="Calibri" w:cs="Calibri"/>
        </w:rPr>
        <w:t>is defined</w:t>
      </w:r>
      <w:proofErr w:type="gramEnd"/>
      <w:r>
        <w:rPr>
          <w:rFonts w:ascii="Calibri" w:hAnsi="Calibri" w:cs="Calibri"/>
        </w:rPr>
        <w:t xml:space="preserve"> as the portfolio of risky assets that has the …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Smallest variance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Highest expected return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16A2D">
        <w:rPr>
          <w:rFonts w:ascii="Calibri" w:hAnsi="Calibri" w:cs="Calibri"/>
          <w:b/>
        </w:rPr>
        <w:t>C)</w:t>
      </w:r>
      <w:r>
        <w:rPr>
          <w:rFonts w:ascii="Calibri" w:hAnsi="Calibri" w:cs="Calibri"/>
        </w:rPr>
        <w:t xml:space="preserve"> </w:t>
      </w:r>
      <w:r w:rsidRPr="00B16A2D">
        <w:rPr>
          <w:rFonts w:ascii="Calibri" w:hAnsi="Calibri" w:cs="Calibri"/>
          <w:b/>
          <w:u w:val="single"/>
        </w:rPr>
        <w:t>Highest Sharpe Ratio</w:t>
      </w:r>
    </w:p>
    <w:p w:rsidR="009D5097" w:rsidRDefault="009D509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2. The Capital Asset Pricing Model (CAPM) has the predicti</w:t>
      </w:r>
      <w:r w:rsidR="009D5097">
        <w:rPr>
          <w:rFonts w:ascii="Calibri" w:hAnsi="Calibri" w:cs="Calibri"/>
        </w:rPr>
        <w:t xml:space="preserve">on that stock returns </w:t>
      </w:r>
      <w:proofErr w:type="gramStart"/>
      <w:r w:rsidR="009D5097">
        <w:rPr>
          <w:rFonts w:ascii="Calibri" w:hAnsi="Calibri" w:cs="Calibri"/>
        </w:rPr>
        <w:t xml:space="preserve">should be </w:t>
      </w:r>
      <w:r>
        <w:rPr>
          <w:rFonts w:ascii="Calibri" w:hAnsi="Calibri" w:cs="Calibri"/>
        </w:rPr>
        <w:t>related</w:t>
      </w:r>
      <w:proofErr w:type="gramEnd"/>
      <w:r>
        <w:rPr>
          <w:rFonts w:ascii="Calibri" w:hAnsi="Calibri" w:cs="Calibri"/>
        </w:rPr>
        <w:t xml:space="preserve"> to the …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Standard deviation of a firm’s stock returns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Idiosyncratic or firm‐specific risk of a firm’s stock</w:t>
      </w:r>
    </w:p>
    <w:p w:rsidR="005E45A7" w:rsidRPr="00C554D6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C554D6">
        <w:rPr>
          <w:rFonts w:ascii="Calibri" w:hAnsi="Calibri" w:cs="Calibri"/>
          <w:b/>
          <w:u w:val="single"/>
        </w:rPr>
        <w:t>C) Systematic or market risk of a firm’s stock</w:t>
      </w:r>
      <w:r w:rsidR="006B3E71" w:rsidRPr="00C554D6">
        <w:rPr>
          <w:rFonts w:ascii="Calibri" w:hAnsi="Calibri" w:cs="Calibri"/>
          <w:b/>
          <w:u w:val="single"/>
        </w:rPr>
        <w:t xml:space="preserve"> </w:t>
      </w:r>
    </w:p>
    <w:p w:rsidR="009D5097" w:rsidRDefault="009D509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Suppose a stock </w:t>
      </w:r>
      <w:proofErr w:type="gramStart"/>
      <w:r>
        <w:rPr>
          <w:rFonts w:ascii="Calibri" w:hAnsi="Calibri" w:cs="Calibri"/>
        </w:rPr>
        <w:t>is estimated</w:t>
      </w:r>
      <w:proofErr w:type="gramEnd"/>
      <w:r>
        <w:rPr>
          <w:rFonts w:ascii="Calibri" w:hAnsi="Calibri" w:cs="Calibri"/>
        </w:rPr>
        <w:t xml:space="preserve"> to have a beta (</w:t>
      </w:r>
      <w:r>
        <w:rPr>
          <w:rFonts w:ascii="Arial" w:hAnsi="Arial" w:cs="Arial"/>
        </w:rPr>
        <w:t>􀁅</w:t>
      </w:r>
      <w:r>
        <w:rPr>
          <w:rFonts w:ascii="Calibri" w:hAnsi="Calibri" w:cs="Calibri"/>
        </w:rPr>
        <w:t>) of 0.5. Th</w:t>
      </w:r>
      <w:r w:rsidR="009D5097">
        <w:rPr>
          <w:rFonts w:ascii="Calibri" w:hAnsi="Calibri" w:cs="Calibri"/>
        </w:rPr>
        <w:t xml:space="preserve">is stock has the same risk as a </w:t>
      </w:r>
      <w:r>
        <w:rPr>
          <w:rFonts w:ascii="Calibri" w:hAnsi="Calibri" w:cs="Calibri"/>
        </w:rPr>
        <w:t>portfolio that is …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100% invested in the risk‐free asset</w:t>
      </w:r>
    </w:p>
    <w:p w:rsidR="005E45A7" w:rsidRPr="006160F8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6160F8">
        <w:rPr>
          <w:rFonts w:ascii="Calibri" w:hAnsi="Calibri" w:cs="Calibri"/>
          <w:b/>
          <w:u w:val="single"/>
        </w:rPr>
        <w:t>B) 50% invested in the risk‐free asset and 50% invested in the overall stock market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100% invested in the overall stock market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D) 150% invested in the overall stock market and ‐</w:t>
      </w:r>
      <w:proofErr w:type="gramStart"/>
      <w:r>
        <w:rPr>
          <w:rFonts w:ascii="Calibri" w:hAnsi="Calibri" w:cs="Calibri"/>
        </w:rPr>
        <w:t>50%</w:t>
      </w:r>
      <w:proofErr w:type="gramEnd"/>
      <w:r>
        <w:rPr>
          <w:rFonts w:ascii="Calibri" w:hAnsi="Calibri" w:cs="Calibri"/>
        </w:rPr>
        <w:t xml:space="preserve"> in the risk‐</w:t>
      </w:r>
      <w:r w:rsidR="009D5097">
        <w:rPr>
          <w:rFonts w:ascii="Calibri" w:hAnsi="Calibri" w:cs="Calibri"/>
        </w:rPr>
        <w:t xml:space="preserve">free asset (i.e., borrowing </w:t>
      </w:r>
      <w:r>
        <w:rPr>
          <w:rFonts w:ascii="Calibri" w:hAnsi="Calibri" w:cs="Calibri"/>
        </w:rPr>
        <w:t xml:space="preserve">to invest </w:t>
      </w:r>
      <w:r w:rsidR="009D5097">
        <w:rPr>
          <w:rFonts w:ascii="Calibri" w:hAnsi="Calibri" w:cs="Calibri"/>
        </w:rPr>
        <w:t>e</w:t>
      </w:r>
      <w:r>
        <w:rPr>
          <w:rFonts w:ascii="Calibri" w:hAnsi="Calibri" w:cs="Calibri"/>
        </w:rPr>
        <w:t>ven more in the stock market)</w:t>
      </w:r>
    </w:p>
    <w:p w:rsidR="009D5097" w:rsidRDefault="009D509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Pr="00E423FF" w:rsidRDefault="00660EEF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  <w:proofErr w:type="gramStart"/>
      <w:r w:rsidRPr="00E423FF">
        <w:rPr>
          <w:rFonts w:ascii="Calibri" w:hAnsi="Calibri" w:cs="Calibri"/>
          <w:highlight w:val="yellow"/>
        </w:rPr>
        <w:t>My</w:t>
      </w:r>
      <w:proofErr w:type="gramEnd"/>
      <w:r w:rsidRPr="00E423FF">
        <w:rPr>
          <w:rFonts w:ascii="Calibri" w:hAnsi="Calibri" w:cs="Calibri"/>
          <w:highlight w:val="yellow"/>
        </w:rPr>
        <w:t xml:space="preserve"> contact:</w:t>
      </w:r>
    </w:p>
    <w:p w:rsidR="00660EEF" w:rsidRPr="00E423FF" w:rsidRDefault="00660EEF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  <w:bookmarkStart w:id="0" w:name="_GoBack"/>
      <w:bookmarkEnd w:id="0"/>
      <w:r w:rsidRPr="00E423FF">
        <w:rPr>
          <w:rFonts w:ascii="Calibri" w:hAnsi="Calibri" w:cs="Calibri"/>
          <w:highlight w:val="yellow"/>
        </w:rPr>
        <w:t>Email address</w:t>
      </w:r>
      <w:r w:rsidRPr="00E423FF">
        <w:rPr>
          <w:rFonts w:ascii="Calibri" w:hAnsi="Calibri" w:cs="Calibri"/>
        </w:rPr>
        <w:t xml:space="preserve">: </w:t>
      </w:r>
      <w:hyperlink r:id="rId7" w:history="1">
        <w:r w:rsidRPr="00E423FF">
          <w:rPr>
            <w:rStyle w:val="Hyperlink"/>
            <w:rFonts w:ascii="Calibri" w:hAnsi="Calibri" w:cs="Calibri"/>
          </w:rPr>
          <w:t>rkinyua09@gmail.com</w:t>
        </w:r>
      </w:hyperlink>
    </w:p>
    <w:p w:rsidR="00660EEF" w:rsidRPr="00E423FF" w:rsidRDefault="00660EEF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</w:p>
    <w:p w:rsidR="00660EEF" w:rsidRPr="00E423FF" w:rsidRDefault="006475D2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 w:rsidRPr="00E423FF">
        <w:rPr>
          <w:rFonts w:ascii="Calibri" w:hAnsi="Calibri" w:cs="Calibri"/>
          <w:highlight w:val="yellow"/>
        </w:rPr>
        <w:t>Phone Number</w:t>
      </w:r>
      <w:r w:rsidR="00660EEF" w:rsidRPr="00E423FF">
        <w:rPr>
          <w:rFonts w:ascii="Calibri" w:hAnsi="Calibri" w:cs="Calibri"/>
          <w:highlight w:val="yellow"/>
        </w:rPr>
        <w:t xml:space="preserve"> </w:t>
      </w:r>
      <w:r w:rsidR="00E423FF" w:rsidRPr="00E423FF">
        <w:rPr>
          <w:rFonts w:ascii="Calibri" w:hAnsi="Calibri" w:cs="Calibri"/>
          <w:highlight w:val="yellow"/>
        </w:rPr>
        <w:t>Contact</w:t>
      </w:r>
      <w:r w:rsidR="00DC1EC9">
        <w:rPr>
          <w:rFonts w:ascii="Calibri" w:hAnsi="Calibri" w:cs="Calibri"/>
          <w:highlight w:val="yellow"/>
        </w:rPr>
        <w:t xml:space="preserve"> (We can chat via </w:t>
      </w:r>
      <w:proofErr w:type="spellStart"/>
      <w:r w:rsidR="00DC1EC9">
        <w:rPr>
          <w:rFonts w:ascii="Calibri" w:hAnsi="Calibri" w:cs="Calibri"/>
          <w:highlight w:val="yellow"/>
        </w:rPr>
        <w:t>Whatsapp</w:t>
      </w:r>
      <w:proofErr w:type="spellEnd"/>
      <w:r w:rsidR="00E423FF" w:rsidRPr="00E423FF">
        <w:rPr>
          <w:rFonts w:ascii="Calibri" w:hAnsi="Calibri" w:cs="Calibri"/>
          <w:highlight w:val="yellow"/>
        </w:rPr>
        <w:t>:</w:t>
      </w:r>
      <w:r w:rsidRPr="00E423FF">
        <w:rPr>
          <w:rFonts w:ascii="Calibri" w:hAnsi="Calibri" w:cs="Calibri"/>
          <w:highlight w:val="yellow"/>
        </w:rPr>
        <w:t xml:space="preserve"> </w:t>
      </w:r>
      <w:r w:rsidRPr="00E423FF">
        <w:rPr>
          <w:rFonts w:ascii="Calibri" w:hAnsi="Calibri" w:cs="Calibri"/>
        </w:rPr>
        <w:t>+254-728-430-057</w:t>
      </w:r>
    </w:p>
    <w:p w:rsidR="006475D2" w:rsidRPr="00E423FF" w:rsidRDefault="006475D2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</w:p>
    <w:p w:rsidR="006475D2" w:rsidRDefault="006475D2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 w:rsidRPr="00E423FF">
        <w:rPr>
          <w:rFonts w:ascii="Calibri" w:hAnsi="Calibri" w:cs="Calibri"/>
          <w:highlight w:val="yellow"/>
        </w:rPr>
        <w:t xml:space="preserve">In fact, I am wondering if you have a PAYPAL </w:t>
      </w:r>
      <w:r w:rsidR="00B40468" w:rsidRPr="00E423FF">
        <w:rPr>
          <w:rFonts w:ascii="Calibri" w:hAnsi="Calibri" w:cs="Calibri"/>
          <w:highlight w:val="yellow"/>
        </w:rPr>
        <w:t>Account so</w:t>
      </w:r>
      <w:r w:rsidRPr="00E423FF">
        <w:rPr>
          <w:rFonts w:ascii="Calibri" w:hAnsi="Calibri" w:cs="Calibri"/>
          <w:highlight w:val="yellow"/>
        </w:rPr>
        <w:t xml:space="preserve"> that you could be sending money using it because </w:t>
      </w:r>
      <w:proofErr w:type="gramStart"/>
      <w:r w:rsidRPr="00E423FF">
        <w:rPr>
          <w:rFonts w:ascii="Calibri" w:hAnsi="Calibri" w:cs="Calibri"/>
          <w:highlight w:val="yellow"/>
        </w:rPr>
        <w:t xml:space="preserve">this website usually </w:t>
      </w:r>
      <w:r w:rsidR="00B40468" w:rsidRPr="00E423FF">
        <w:rPr>
          <w:rFonts w:ascii="Calibri" w:hAnsi="Calibri" w:cs="Calibri"/>
          <w:highlight w:val="yellow"/>
        </w:rPr>
        <w:t>deduct</w:t>
      </w:r>
      <w:proofErr w:type="gramEnd"/>
      <w:r w:rsidR="00B40468" w:rsidRPr="00E423FF">
        <w:rPr>
          <w:rFonts w:ascii="Calibri" w:hAnsi="Calibri" w:cs="Calibri"/>
          <w:highlight w:val="yellow"/>
        </w:rPr>
        <w:t xml:space="preserve"> high commission. </w:t>
      </w:r>
      <w:proofErr w:type="gramStart"/>
      <w:r w:rsidR="00B40468" w:rsidRPr="00E423FF">
        <w:rPr>
          <w:rFonts w:ascii="Calibri" w:hAnsi="Calibri" w:cs="Calibri"/>
          <w:highlight w:val="yellow"/>
        </w:rPr>
        <w:t>My</w:t>
      </w:r>
      <w:proofErr w:type="gramEnd"/>
      <w:r w:rsidR="00B40468" w:rsidRPr="00E423FF">
        <w:rPr>
          <w:rFonts w:ascii="Calibri" w:hAnsi="Calibri" w:cs="Calibri"/>
          <w:highlight w:val="yellow"/>
        </w:rPr>
        <w:t xml:space="preserve"> email address is also my PayPal account, so, if it is possible with you, I would be very glad</w:t>
      </w:r>
    </w:p>
    <w:p w:rsidR="00660EEF" w:rsidRDefault="00660EEF" w:rsidP="00E423FF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60EEF" w:rsidRDefault="00660EEF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4. Randomly adding more stocks to a portfolio will eventuall</w:t>
      </w:r>
      <w:r w:rsidR="009D5097">
        <w:rPr>
          <w:rFonts w:ascii="Calibri" w:hAnsi="Calibri" w:cs="Calibri"/>
        </w:rPr>
        <w:t xml:space="preserve">y reduce the variability of the </w:t>
      </w:r>
      <w:r>
        <w:rPr>
          <w:rFonts w:ascii="Calibri" w:hAnsi="Calibri" w:cs="Calibri"/>
        </w:rPr>
        <w:t>portfolio performance to near zero as long as the returns of the stocks are …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Independent of each other (i.e., have zero correlation)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70684">
        <w:rPr>
          <w:rFonts w:ascii="Calibri" w:hAnsi="Calibri" w:cs="Calibri"/>
          <w:b/>
          <w:u w:val="single"/>
        </w:rPr>
        <w:t>B) Positively related to each other (i.e., have positive correlation</w:t>
      </w:r>
      <w:r>
        <w:rPr>
          <w:rFonts w:ascii="Calibri" w:hAnsi="Calibri" w:cs="Calibri"/>
        </w:rPr>
        <w:t>)</w:t>
      </w:r>
    </w:p>
    <w:p w:rsidR="002B0365" w:rsidRDefault="002B0365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5. Historically, a portfolio consisting of small‐value stocks has yielded a positive alpha (</w:t>
      </w:r>
      <w:r>
        <w:rPr>
          <w:rFonts w:ascii="Arial" w:hAnsi="Arial" w:cs="Arial"/>
        </w:rPr>
        <w:t>􀁄</w:t>
      </w:r>
      <w:r w:rsidR="002B0365">
        <w:rPr>
          <w:rFonts w:ascii="Calibri" w:hAnsi="Calibri" w:cs="Calibri"/>
        </w:rPr>
        <w:t xml:space="preserve">) in a </w:t>
      </w:r>
      <w:r>
        <w:rPr>
          <w:rFonts w:ascii="Calibri" w:hAnsi="Calibri" w:cs="Calibri"/>
        </w:rPr>
        <w:t>CAPM regression.</w:t>
      </w:r>
    </w:p>
    <w:p w:rsidR="005E45A7" w:rsidRPr="009418C5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9418C5">
        <w:rPr>
          <w:rFonts w:ascii="Calibri" w:hAnsi="Calibri" w:cs="Calibri"/>
          <w:b/>
          <w:u w:val="single"/>
        </w:rPr>
        <w:t>A) True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False</w:t>
      </w:r>
    </w:p>
    <w:p w:rsidR="002B0365" w:rsidRDefault="002B0365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6. In the CAPM, an asset with a small beta (</w:t>
      </w:r>
      <w:r>
        <w:rPr>
          <w:rFonts w:ascii="Arial" w:hAnsi="Arial" w:cs="Arial"/>
        </w:rPr>
        <w:t>􀁅</w:t>
      </w:r>
      <w:r>
        <w:rPr>
          <w:rFonts w:ascii="Calibri" w:hAnsi="Calibri" w:cs="Calibri"/>
        </w:rPr>
        <w:t>) will also have a low R‐</w:t>
      </w:r>
      <w:r w:rsidR="002B0365">
        <w:rPr>
          <w:rFonts w:ascii="Calibri" w:hAnsi="Calibri" w:cs="Calibri"/>
        </w:rPr>
        <w:t xml:space="preserve">squared in the CAPM </w:t>
      </w:r>
      <w:r>
        <w:rPr>
          <w:rFonts w:ascii="Calibri" w:hAnsi="Calibri" w:cs="Calibri"/>
        </w:rPr>
        <w:t>regression.</w:t>
      </w:r>
    </w:p>
    <w:p w:rsidR="005E45A7" w:rsidRPr="002918A9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2918A9">
        <w:rPr>
          <w:rFonts w:ascii="Calibri" w:hAnsi="Calibri" w:cs="Calibri"/>
          <w:b/>
          <w:u w:val="single"/>
        </w:rPr>
        <w:t>A) True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False</w:t>
      </w:r>
    </w:p>
    <w:p w:rsidR="002B0365" w:rsidRDefault="002B0365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7. The beta (</w:t>
      </w:r>
      <w:r>
        <w:rPr>
          <w:rFonts w:ascii="Arial" w:hAnsi="Arial" w:cs="Arial"/>
        </w:rPr>
        <w:t>􀁅</w:t>
      </w:r>
      <w:r>
        <w:rPr>
          <w:rFonts w:ascii="Calibri" w:hAnsi="Calibri" w:cs="Calibri"/>
        </w:rPr>
        <w:t>) of the risk‐free asset in the CAPM is …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0</w:t>
      </w:r>
    </w:p>
    <w:p w:rsidR="005E45A7" w:rsidRPr="002918A9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2918A9">
        <w:rPr>
          <w:rFonts w:ascii="Calibri" w:hAnsi="Calibri" w:cs="Calibri"/>
          <w:b/>
          <w:u w:val="single"/>
        </w:rPr>
        <w:t>B) 0.5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1</w:t>
      </w:r>
    </w:p>
    <w:p w:rsidR="002B0365" w:rsidRDefault="002B0365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8. Suppose a mutual fund yielded a return of 14% last year. Its CAPM beta (</w:t>
      </w:r>
      <w:r>
        <w:rPr>
          <w:rFonts w:ascii="Arial" w:hAnsi="Arial" w:cs="Arial"/>
        </w:rPr>
        <w:t>􀁅</w:t>
      </w:r>
      <w:r w:rsidR="002B0365">
        <w:rPr>
          <w:rFonts w:ascii="Calibri" w:hAnsi="Calibri" w:cs="Calibri"/>
        </w:rPr>
        <w:t xml:space="preserve">) is 1.2. The risk-free </w:t>
      </w:r>
      <w:r>
        <w:rPr>
          <w:rFonts w:ascii="Calibri" w:hAnsi="Calibri" w:cs="Calibri"/>
        </w:rPr>
        <w:t>rate was 5% last year and the stock market return was 10% last year. What is the required</w:t>
      </w:r>
      <w:r w:rsidR="002B036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return (i.e., benchmark return) for the mutual fund in the </w:t>
      </w:r>
      <w:proofErr w:type="spellStart"/>
      <w:r>
        <w:rPr>
          <w:rFonts w:ascii="Calibri" w:hAnsi="Calibri" w:cs="Calibri"/>
        </w:rPr>
        <w:t>CAPM</w:t>
      </w:r>
      <w:proofErr w:type="gramStart"/>
      <w:r>
        <w:rPr>
          <w:rFonts w:ascii="Calibri" w:hAnsi="Calibri" w:cs="Calibri"/>
        </w:rPr>
        <w:t>?</w:t>
      </w:r>
      <w:r w:rsidR="0087049E">
        <w:rPr>
          <w:rFonts w:ascii="Calibri" w:hAnsi="Calibri" w:cs="Calibri"/>
        </w:rPr>
        <w:t>answer</w:t>
      </w:r>
      <w:proofErr w:type="spellEnd"/>
      <w:proofErr w:type="gramEnd"/>
      <w:r w:rsidR="0087049E">
        <w:rPr>
          <w:rFonts w:ascii="Calibri" w:hAnsi="Calibri" w:cs="Calibri"/>
        </w:rPr>
        <w:t>=11%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5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6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7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D) 8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E) 9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F) 10</w:t>
      </w:r>
    </w:p>
    <w:p w:rsidR="005E45A7" w:rsidRPr="0087049E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87049E">
        <w:rPr>
          <w:rFonts w:ascii="Calibri" w:hAnsi="Calibri" w:cs="Calibri"/>
          <w:b/>
          <w:u w:val="single"/>
        </w:rPr>
        <w:t>G) 11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H) 12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I</w:t>
      </w:r>
      <w:proofErr w:type="gramEnd"/>
      <w:r>
        <w:rPr>
          <w:rFonts w:ascii="Calibri" w:hAnsi="Calibri" w:cs="Calibri"/>
        </w:rPr>
        <w:t>) 13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J) 14</w:t>
      </w:r>
    </w:p>
    <w:p w:rsidR="002B0365" w:rsidRDefault="002B0365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9. Suppose a mutual fund yielded a return of 14% last year. Its CAPM beta (</w:t>
      </w:r>
      <w:r>
        <w:rPr>
          <w:rFonts w:ascii="Arial" w:hAnsi="Arial" w:cs="Arial"/>
        </w:rPr>
        <w:t>􀁅</w:t>
      </w:r>
      <w:r w:rsidR="00046A1C">
        <w:rPr>
          <w:rFonts w:ascii="Calibri" w:hAnsi="Calibri" w:cs="Calibri"/>
        </w:rPr>
        <w:t xml:space="preserve">) is 1.2. The risk-free </w:t>
      </w:r>
      <w:r>
        <w:rPr>
          <w:rFonts w:ascii="Calibri" w:hAnsi="Calibri" w:cs="Calibri"/>
        </w:rPr>
        <w:t>rate was 5% last year and the stock market return was 10% last year. What is the alpha (</w:t>
      </w:r>
      <w:r>
        <w:rPr>
          <w:rFonts w:ascii="Arial" w:hAnsi="Arial" w:cs="Arial"/>
        </w:rPr>
        <w:t>􀁄</w:t>
      </w:r>
      <w:r w:rsidR="00046A1C">
        <w:rPr>
          <w:rFonts w:ascii="Calibri" w:hAnsi="Calibri" w:cs="Calibri"/>
        </w:rPr>
        <w:t xml:space="preserve">) </w:t>
      </w:r>
      <w:r>
        <w:rPr>
          <w:rFonts w:ascii="Calibri" w:hAnsi="Calibri" w:cs="Calibri"/>
        </w:rPr>
        <w:t>of the mutual fund?</w:t>
      </w:r>
      <w:r w:rsidR="00E93571">
        <w:rPr>
          <w:rFonts w:ascii="Calibri" w:hAnsi="Calibri" w:cs="Calibri"/>
        </w:rPr>
        <w:t xml:space="preserve"> Answer=3%</w:t>
      </w:r>
    </w:p>
    <w:p w:rsidR="003337BD" w:rsidRDefault="003337BD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93571">
        <w:rPr>
          <w:rFonts w:ascii="Calibri" w:hAnsi="Calibri" w:cs="Calibri"/>
          <w:highlight w:val="yellow"/>
        </w:rPr>
        <w:t>Alpha</w:t>
      </w:r>
      <w:proofErr w:type="gramStart"/>
      <w:r w:rsidRPr="00E93571">
        <w:rPr>
          <w:rFonts w:ascii="Calibri" w:hAnsi="Calibri" w:cs="Calibri"/>
          <w:highlight w:val="yellow"/>
        </w:rPr>
        <w:t>=(</w:t>
      </w:r>
      <w:proofErr w:type="gramEnd"/>
      <w:r w:rsidRPr="00E93571">
        <w:rPr>
          <w:rFonts w:ascii="Calibri" w:hAnsi="Calibri" w:cs="Calibri"/>
          <w:highlight w:val="yellow"/>
        </w:rPr>
        <w:t>total portfolio return-risk-free rate)-{portfolio beta*</w:t>
      </w:r>
      <w:r w:rsidR="00E93571" w:rsidRPr="00E93571">
        <w:rPr>
          <w:rFonts w:ascii="Calibri" w:hAnsi="Calibri" w:cs="Calibri"/>
          <w:highlight w:val="yellow"/>
        </w:rPr>
        <w:t>(market rat return-risk-free rate)</w:t>
      </w:r>
    </w:p>
    <w:p w:rsidR="002918A9" w:rsidRDefault="002918A9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‐5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‐4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‐3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D) ‐2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E) ‐2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F) ‐1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G) 0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H) 1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I</w:t>
      </w:r>
      <w:proofErr w:type="gramEnd"/>
      <w:r>
        <w:rPr>
          <w:rFonts w:ascii="Calibri" w:hAnsi="Calibri" w:cs="Calibri"/>
        </w:rPr>
        <w:t>) 2</w:t>
      </w:r>
    </w:p>
    <w:p w:rsidR="005E45A7" w:rsidRPr="003337BD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3337BD">
        <w:rPr>
          <w:rFonts w:ascii="Calibri" w:hAnsi="Calibri" w:cs="Calibri"/>
          <w:b/>
          <w:u w:val="single"/>
        </w:rPr>
        <w:t>J) 3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K) 4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L) 5</w:t>
      </w:r>
    </w:p>
    <w:p w:rsidR="00046A1C" w:rsidRDefault="00046A1C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10. Suppose a mutual fund yielded a return of 14% last year. The risk‐</w:t>
      </w:r>
      <w:r w:rsidR="00046A1C">
        <w:rPr>
          <w:rFonts w:ascii="Calibri" w:hAnsi="Calibri" w:cs="Calibri"/>
        </w:rPr>
        <w:t xml:space="preserve">free rate was 5% last </w:t>
      </w:r>
      <w:r>
        <w:rPr>
          <w:rFonts w:ascii="Calibri" w:hAnsi="Calibri" w:cs="Calibri"/>
        </w:rPr>
        <w:t>year and the stock market return was 10% last year. Its CAPM alpha (</w:t>
      </w:r>
      <w:r>
        <w:rPr>
          <w:rFonts w:ascii="Arial" w:hAnsi="Arial" w:cs="Arial"/>
        </w:rPr>
        <w:t>􀁄</w:t>
      </w:r>
      <w:r>
        <w:rPr>
          <w:rFonts w:ascii="Calibri" w:hAnsi="Calibri" w:cs="Calibri"/>
        </w:rPr>
        <w:t xml:space="preserve">) is </w:t>
      </w:r>
      <w:proofErr w:type="gramStart"/>
      <w:r>
        <w:rPr>
          <w:rFonts w:ascii="Calibri" w:hAnsi="Calibri" w:cs="Calibri"/>
        </w:rPr>
        <w:t>0</w:t>
      </w:r>
      <w:proofErr w:type="gramEnd"/>
      <w:r>
        <w:rPr>
          <w:rFonts w:ascii="Calibri" w:hAnsi="Calibri" w:cs="Calibri"/>
        </w:rPr>
        <w:t>. What is beta (</w:t>
      </w:r>
      <w:r>
        <w:rPr>
          <w:rFonts w:ascii="Arial" w:hAnsi="Arial" w:cs="Arial"/>
        </w:rPr>
        <w:t>􀁅</w:t>
      </w:r>
      <w:r>
        <w:rPr>
          <w:rFonts w:ascii="Calibri" w:hAnsi="Calibri" w:cs="Calibri"/>
        </w:rPr>
        <w:t>)</w:t>
      </w:r>
      <w:r w:rsidR="00046A1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for the mutual fund in the CAPM?</w:t>
      </w:r>
      <w:r w:rsidR="00EA5669">
        <w:rPr>
          <w:rFonts w:ascii="Calibri" w:hAnsi="Calibri" w:cs="Calibri"/>
        </w:rPr>
        <w:t xml:space="preserve"> </w:t>
      </w:r>
      <w:r w:rsidR="00EA5669" w:rsidRPr="00EA5669">
        <w:rPr>
          <w:rFonts w:ascii="Calibri" w:hAnsi="Calibri" w:cs="Calibri"/>
          <w:highlight w:val="yellow"/>
        </w:rPr>
        <w:t>ANSWER=1.8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0.2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0.4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0.6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D) 0.8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E) 1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F) 1.2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G) 1.4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H) 1.6</w:t>
      </w:r>
    </w:p>
    <w:p w:rsidR="005E45A7" w:rsidRPr="00EA5669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proofErr w:type="gramStart"/>
      <w:r w:rsidRPr="00EA5669">
        <w:rPr>
          <w:rFonts w:ascii="Calibri" w:hAnsi="Calibri" w:cs="Calibri"/>
          <w:b/>
          <w:u w:val="single"/>
        </w:rPr>
        <w:t>I</w:t>
      </w:r>
      <w:proofErr w:type="gramEnd"/>
      <w:r w:rsidRPr="00EA5669">
        <w:rPr>
          <w:rFonts w:ascii="Calibri" w:hAnsi="Calibri" w:cs="Calibri"/>
          <w:b/>
          <w:u w:val="single"/>
        </w:rPr>
        <w:t>) 1.8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J) 2.0</w:t>
      </w:r>
    </w:p>
    <w:p w:rsidR="00046A1C" w:rsidRDefault="00046A1C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Suppose a stock </w:t>
      </w:r>
      <w:proofErr w:type="gramStart"/>
      <w:r>
        <w:rPr>
          <w:rFonts w:ascii="Calibri" w:hAnsi="Calibri" w:cs="Calibri"/>
        </w:rPr>
        <w:t>is estimated</w:t>
      </w:r>
      <w:proofErr w:type="gramEnd"/>
      <w:r>
        <w:rPr>
          <w:rFonts w:ascii="Calibri" w:hAnsi="Calibri" w:cs="Calibri"/>
        </w:rPr>
        <w:t xml:space="preserve"> to have a beta (</w:t>
      </w:r>
      <w:r>
        <w:rPr>
          <w:rFonts w:ascii="Arial" w:hAnsi="Arial" w:cs="Arial"/>
        </w:rPr>
        <w:t>􀁅</w:t>
      </w:r>
      <w:r>
        <w:rPr>
          <w:rFonts w:ascii="Calibri" w:hAnsi="Calibri" w:cs="Calibri"/>
        </w:rPr>
        <w:t>) of 1.5. Th</w:t>
      </w:r>
      <w:r w:rsidR="00046A1C">
        <w:rPr>
          <w:rFonts w:ascii="Calibri" w:hAnsi="Calibri" w:cs="Calibri"/>
        </w:rPr>
        <w:t xml:space="preserve">is stock has the same risk as a </w:t>
      </w:r>
      <w:r>
        <w:rPr>
          <w:rFonts w:ascii="Calibri" w:hAnsi="Calibri" w:cs="Calibri"/>
        </w:rPr>
        <w:t>portfolio that is …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A) 100% invested in the risk‐free asset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50% invested in the risk‐free asset and 50% invested in the overall stock market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100% invested in the overall stock market</w:t>
      </w:r>
    </w:p>
    <w:p w:rsidR="005E45A7" w:rsidRPr="000C1449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0C1449">
        <w:rPr>
          <w:rFonts w:ascii="Calibri" w:hAnsi="Calibri" w:cs="Calibri"/>
          <w:b/>
          <w:u w:val="single"/>
        </w:rPr>
        <w:t>D) 150% invested in the overall stock market and ‐</w:t>
      </w:r>
      <w:proofErr w:type="gramStart"/>
      <w:r w:rsidRPr="000C1449">
        <w:rPr>
          <w:rFonts w:ascii="Calibri" w:hAnsi="Calibri" w:cs="Calibri"/>
          <w:b/>
          <w:u w:val="single"/>
        </w:rPr>
        <w:t>50%</w:t>
      </w:r>
      <w:proofErr w:type="gramEnd"/>
      <w:r w:rsidRPr="000C1449">
        <w:rPr>
          <w:rFonts w:ascii="Calibri" w:hAnsi="Calibri" w:cs="Calibri"/>
          <w:b/>
          <w:u w:val="single"/>
        </w:rPr>
        <w:t xml:space="preserve"> in the risk‐</w:t>
      </w:r>
      <w:r w:rsidR="00046A1C" w:rsidRPr="000C1449">
        <w:rPr>
          <w:rFonts w:ascii="Calibri" w:hAnsi="Calibri" w:cs="Calibri"/>
          <w:b/>
          <w:u w:val="single"/>
        </w:rPr>
        <w:t xml:space="preserve">free asset (i.e., borrowing </w:t>
      </w:r>
      <w:r w:rsidRPr="000C1449">
        <w:rPr>
          <w:rFonts w:ascii="Calibri" w:hAnsi="Calibri" w:cs="Calibri"/>
          <w:b/>
          <w:u w:val="single"/>
        </w:rPr>
        <w:t>to invest even more in the stock market)</w:t>
      </w:r>
    </w:p>
    <w:p w:rsidR="00046A1C" w:rsidRDefault="00046A1C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12. Other than beta (</w:t>
      </w:r>
      <w:r>
        <w:rPr>
          <w:rFonts w:ascii="Arial" w:hAnsi="Arial" w:cs="Arial"/>
        </w:rPr>
        <w:t>􀁅</w:t>
      </w:r>
      <w:r>
        <w:rPr>
          <w:rFonts w:ascii="Calibri" w:hAnsi="Calibri" w:cs="Calibri"/>
        </w:rPr>
        <w:t>), what else should be able to predict stock returns in a CAPM setting?</w:t>
      </w:r>
    </w:p>
    <w:p w:rsidR="005E45A7" w:rsidRPr="007B6073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u w:val="single"/>
        </w:rPr>
      </w:pPr>
      <w:r w:rsidRPr="007B6073">
        <w:rPr>
          <w:rFonts w:ascii="Calibri" w:hAnsi="Calibri" w:cs="Calibri"/>
          <w:b/>
          <w:u w:val="single"/>
        </w:rPr>
        <w:t>A) Volatility of returns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B) Whether the firm has value or growth characteristics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C) Firm age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D) Firm size (measured by the market capitalization of equity)</w:t>
      </w:r>
    </w:p>
    <w:p w:rsidR="005E45A7" w:rsidRDefault="005E45A7" w:rsidP="005E4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E) All these should predict returns in a CAPM world</w:t>
      </w:r>
    </w:p>
    <w:p w:rsidR="005E45A7" w:rsidRPr="00093349" w:rsidRDefault="005E45A7" w:rsidP="005E45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>F) Nothing else should predict returns in a CAPM world</w:t>
      </w:r>
    </w:p>
    <w:sectPr w:rsidR="005E45A7" w:rsidRPr="00093349" w:rsidSect="00A773A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5E6" w:rsidRDefault="00A625E6" w:rsidP="00A773A0">
      <w:pPr>
        <w:spacing w:after="0" w:line="240" w:lineRule="auto"/>
      </w:pPr>
      <w:r>
        <w:separator/>
      </w:r>
    </w:p>
  </w:endnote>
  <w:endnote w:type="continuationSeparator" w:id="0">
    <w:p w:rsidR="00A625E6" w:rsidRDefault="00A625E6" w:rsidP="00A7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5E6" w:rsidRDefault="00A625E6" w:rsidP="00A773A0">
      <w:pPr>
        <w:spacing w:after="0" w:line="240" w:lineRule="auto"/>
      </w:pPr>
      <w:r>
        <w:separator/>
      </w:r>
    </w:p>
  </w:footnote>
  <w:footnote w:type="continuationSeparator" w:id="0">
    <w:p w:rsidR="00A625E6" w:rsidRDefault="00A625E6" w:rsidP="00A7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49" w:rsidRPr="005E45A7" w:rsidRDefault="005E45A7">
    <w:pPr>
      <w:pStyle w:val="Header"/>
      <w:rPr>
        <w:rFonts w:ascii="Times New Roman" w:hAnsi="Times New Roman" w:cs="Times New Roman"/>
        <w:sz w:val="24"/>
        <w:szCs w:val="24"/>
      </w:rPr>
    </w:pPr>
    <w:r w:rsidRPr="002B0FB7">
      <w:rPr>
        <w:rFonts w:ascii="Times New Roman" w:hAnsi="Times New Roman" w:cs="Times New Roman"/>
        <w:sz w:val="24"/>
        <w:szCs w:val="24"/>
      </w:rPr>
      <w:t>MODULE 2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B0FB7">
      <w:rPr>
        <w:rFonts w:ascii="Times New Roman" w:hAnsi="Times New Roman" w:cs="Times New Roman"/>
        <w:sz w:val="24"/>
        <w:szCs w:val="24"/>
      </w:rPr>
      <w:fldChar w:fldCharType="begin"/>
    </w:r>
    <w:r w:rsidRPr="002B0FB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B0FB7">
      <w:rPr>
        <w:rFonts w:ascii="Times New Roman" w:hAnsi="Times New Roman" w:cs="Times New Roman"/>
        <w:sz w:val="24"/>
        <w:szCs w:val="24"/>
      </w:rPr>
      <w:fldChar w:fldCharType="separate"/>
    </w:r>
    <w:r w:rsidR="00DC1EC9">
      <w:rPr>
        <w:rFonts w:ascii="Times New Roman" w:hAnsi="Times New Roman" w:cs="Times New Roman"/>
        <w:noProof/>
        <w:sz w:val="24"/>
        <w:szCs w:val="24"/>
      </w:rPr>
      <w:t>2</w:t>
    </w:r>
    <w:r w:rsidRPr="002B0FB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3A0" w:rsidRPr="002B0FB7" w:rsidRDefault="00A773A0">
    <w:pPr>
      <w:pStyle w:val="Header"/>
      <w:rPr>
        <w:rFonts w:ascii="Times New Roman" w:hAnsi="Times New Roman" w:cs="Times New Roman"/>
        <w:sz w:val="24"/>
        <w:szCs w:val="24"/>
      </w:rPr>
    </w:pPr>
    <w:r w:rsidRPr="002B0FB7">
      <w:rPr>
        <w:rFonts w:ascii="Times New Roman" w:hAnsi="Times New Roman" w:cs="Times New Roman"/>
        <w:sz w:val="24"/>
        <w:szCs w:val="24"/>
      </w:rPr>
      <w:t>Running Head: MODULE 2 QUESTIONS</w:t>
    </w:r>
    <w:r w:rsidR="002B0FB7">
      <w:rPr>
        <w:rFonts w:ascii="Times New Roman" w:hAnsi="Times New Roman" w:cs="Times New Roman"/>
        <w:sz w:val="24"/>
        <w:szCs w:val="24"/>
      </w:rPr>
      <w:tab/>
    </w:r>
    <w:r w:rsidR="002B0FB7">
      <w:rPr>
        <w:rFonts w:ascii="Times New Roman" w:hAnsi="Times New Roman" w:cs="Times New Roman"/>
        <w:sz w:val="24"/>
        <w:szCs w:val="24"/>
      </w:rPr>
      <w:tab/>
    </w:r>
    <w:r w:rsidR="002B0FB7">
      <w:rPr>
        <w:rFonts w:ascii="Times New Roman" w:hAnsi="Times New Roman" w:cs="Times New Roman"/>
        <w:sz w:val="24"/>
        <w:szCs w:val="24"/>
      </w:rPr>
      <w:tab/>
    </w:r>
    <w:r w:rsidRPr="002B0FB7">
      <w:rPr>
        <w:rFonts w:ascii="Times New Roman" w:hAnsi="Times New Roman" w:cs="Times New Roman"/>
        <w:sz w:val="24"/>
        <w:szCs w:val="24"/>
      </w:rPr>
      <w:fldChar w:fldCharType="begin"/>
    </w:r>
    <w:r w:rsidRPr="002B0FB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B0FB7">
      <w:rPr>
        <w:rFonts w:ascii="Times New Roman" w:hAnsi="Times New Roman" w:cs="Times New Roman"/>
        <w:sz w:val="24"/>
        <w:szCs w:val="24"/>
      </w:rPr>
      <w:fldChar w:fldCharType="separate"/>
    </w:r>
    <w:r w:rsidR="00660EEF">
      <w:rPr>
        <w:rFonts w:ascii="Times New Roman" w:hAnsi="Times New Roman" w:cs="Times New Roman"/>
        <w:noProof/>
        <w:sz w:val="24"/>
        <w:szCs w:val="24"/>
      </w:rPr>
      <w:t>1</w:t>
    </w:r>
    <w:r w:rsidRPr="002B0FB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CEF"/>
    <w:rsid w:val="00046A1C"/>
    <w:rsid w:val="00093349"/>
    <w:rsid w:val="000C1449"/>
    <w:rsid w:val="000E513D"/>
    <w:rsid w:val="0017192F"/>
    <w:rsid w:val="00222E0B"/>
    <w:rsid w:val="002770A3"/>
    <w:rsid w:val="002918A9"/>
    <w:rsid w:val="002B0365"/>
    <w:rsid w:val="002B0FB7"/>
    <w:rsid w:val="002B65C6"/>
    <w:rsid w:val="002F3A12"/>
    <w:rsid w:val="003337BD"/>
    <w:rsid w:val="005A2A85"/>
    <w:rsid w:val="005A6AE7"/>
    <w:rsid w:val="005E45A7"/>
    <w:rsid w:val="006160F8"/>
    <w:rsid w:val="006475D2"/>
    <w:rsid w:val="00660EEF"/>
    <w:rsid w:val="006B3E71"/>
    <w:rsid w:val="007B6073"/>
    <w:rsid w:val="0087049E"/>
    <w:rsid w:val="009418C5"/>
    <w:rsid w:val="00970684"/>
    <w:rsid w:val="009D5097"/>
    <w:rsid w:val="00A625E6"/>
    <w:rsid w:val="00A773A0"/>
    <w:rsid w:val="00AA651B"/>
    <w:rsid w:val="00B16A2D"/>
    <w:rsid w:val="00B40468"/>
    <w:rsid w:val="00B907E4"/>
    <w:rsid w:val="00C554D6"/>
    <w:rsid w:val="00CE7CEF"/>
    <w:rsid w:val="00DC1EC9"/>
    <w:rsid w:val="00E423FF"/>
    <w:rsid w:val="00E93571"/>
    <w:rsid w:val="00EA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3A0"/>
  </w:style>
  <w:style w:type="paragraph" w:styleId="Footer">
    <w:name w:val="footer"/>
    <w:basedOn w:val="Normal"/>
    <w:link w:val="FooterChar"/>
    <w:uiPriority w:val="99"/>
    <w:unhideWhenUsed/>
    <w:rsid w:val="00A7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3A0"/>
  </w:style>
  <w:style w:type="character" w:styleId="Hyperlink">
    <w:name w:val="Hyperlink"/>
    <w:basedOn w:val="DefaultParagraphFont"/>
    <w:uiPriority w:val="99"/>
    <w:unhideWhenUsed/>
    <w:rsid w:val="00660E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3A0"/>
  </w:style>
  <w:style w:type="paragraph" w:styleId="Footer">
    <w:name w:val="footer"/>
    <w:basedOn w:val="Normal"/>
    <w:link w:val="FooterChar"/>
    <w:uiPriority w:val="99"/>
    <w:unhideWhenUsed/>
    <w:rsid w:val="00A7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3A0"/>
  </w:style>
  <w:style w:type="character" w:styleId="Hyperlink">
    <w:name w:val="Hyperlink"/>
    <w:basedOn w:val="DefaultParagraphFont"/>
    <w:uiPriority w:val="99"/>
    <w:unhideWhenUsed/>
    <w:rsid w:val="00660E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kinyua09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11</cp:revision>
  <dcterms:created xsi:type="dcterms:W3CDTF">2018-10-23T10:26:00Z</dcterms:created>
  <dcterms:modified xsi:type="dcterms:W3CDTF">2018-11-02T04:04:00Z</dcterms:modified>
</cp:coreProperties>
</file>